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8B2D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Szanowna Pani </w:t>
      </w:r>
    </w:p>
    <w:p w14:paraId="28126C1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Szanowny Pan </w:t>
      </w:r>
    </w:p>
    <w:p w14:paraId="65C9F48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Dyrektor Szkoły </w:t>
      </w:r>
    </w:p>
    <w:p w14:paraId="0FB73CD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3A5840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7FC6F9C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Dane wnioskodawcy znajdują się poniżej oraz - w załączonym pliku sygnowanym kwalifikowanym podpisem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elektronicznym  -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</w:t>
      </w:r>
    </w:p>
    <w:p w14:paraId="0F691D17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4E8DAE1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2C5C3458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Petycja </w:t>
      </w:r>
    </w:p>
    <w:p w14:paraId="6850F034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41BEBB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§1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)  Na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mocy art. 63 Konstytucji RP w związku z art 2 ust. 2 pkt 1, 2 i 3 Ustawy z dnia 11 lipca 2014 r. o petycjach (Dz.U.2014.1195 z dnia 2014.09.05) w nawiązaniu do art. 241 Kodeksu postępowania administracyjnego, wnosimy petycję do Dyrektora Szkoły  - o  archiwizację - przyporządkowanie do kl. z wykazu akt -  załączników dostarczonych z niniejszą petycją. </w:t>
      </w:r>
    </w:p>
    <w:p w14:paraId="3E2F53E7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38B29F22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Pozwalamy sobie przypomnieć, że stosownie do dyspozycji </w:t>
      </w:r>
      <w:r w:rsidRPr="0054666C">
        <w:rPr>
          <w:rFonts w:ascii="Arial" w:hAnsi="Arial" w:cs="Arial"/>
          <w:b/>
          <w:bCs/>
          <w:sz w:val="18"/>
          <w:szCs w:val="18"/>
          <w:lang w:val="pl-PL"/>
        </w:rPr>
        <w:t>§6 ust. 2 pkt. 2 załącznika nr 1 do Rozporządzenia Prezesa Rady Ministrów z dnia 18 stycznia 2011 r. w sprawie instrukcji kancelaryjnej, (…) (Dz. U. z dnia 20 stycznia 2011 r.) </w:t>
      </w:r>
      <w:r w:rsidRPr="0054666C">
        <w:rPr>
          <w:rFonts w:ascii="Arial" w:hAnsi="Arial" w:cs="Arial"/>
          <w:sz w:val="18"/>
          <w:szCs w:val="18"/>
          <w:lang w:val="pl-PL"/>
        </w:rPr>
        <w:t> -  niezamawiane przez podmiot Oferty mogą być/powinny być/*   rejestrowane (</w:t>
      </w:r>
      <w:r>
        <w:rPr>
          <w:rFonts w:ascii="Arial" w:hAnsi="Arial" w:cs="Arial"/>
          <w:sz w:val="18"/>
          <w:szCs w:val="18"/>
          <w:lang w:val="pl-PL"/>
        </w:rPr>
        <w:t>przyporządkowane/</w:t>
      </w:r>
      <w:r w:rsidRPr="0054666C">
        <w:rPr>
          <w:rFonts w:ascii="Arial" w:hAnsi="Arial" w:cs="Arial"/>
          <w:sz w:val="18"/>
          <w:szCs w:val="18"/>
          <w:lang w:val="pl-PL"/>
        </w:rPr>
        <w:t xml:space="preserve">dekretowane) zgodnie z wytycznymi rzeczonego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przepisu  -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scilicet: </w:t>
      </w:r>
    </w:p>
    <w:p w14:paraId="378FA981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“§</w:t>
      </w:r>
    </w:p>
    <w:p w14:paraId="1D667EA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1. Dokumentacja nietworząca akt spraw to dokumentacja, która nie została przyporządkowana do sprawy, a jedynie do klasy z wykazu akt.</w:t>
      </w:r>
    </w:p>
    <w:p w14:paraId="00157668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2. Dokumentację, o której mowa w ust. 1, mogą stanowić w szczególności:</w:t>
      </w:r>
    </w:p>
    <w:p w14:paraId="526C2DE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1) (…)</w:t>
      </w:r>
    </w:p>
    <w:p w14:paraId="1B2AB524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2) </w:t>
      </w:r>
      <w:r w:rsidRPr="0054666C">
        <w:rPr>
          <w:rFonts w:ascii="Arial" w:hAnsi="Arial" w:cs="Arial"/>
          <w:b/>
          <w:bCs/>
          <w:sz w:val="18"/>
          <w:szCs w:val="18"/>
          <w:lang w:val="pl-PL"/>
        </w:rPr>
        <w:t>niezamawiane przez podmiot oferty (…) </w:t>
      </w:r>
      <w:r w:rsidRPr="0054666C">
        <w:rPr>
          <w:rFonts w:ascii="Arial" w:hAnsi="Arial" w:cs="Arial"/>
          <w:sz w:val="18"/>
          <w:szCs w:val="18"/>
          <w:lang w:val="pl-PL"/>
        </w:rPr>
        <w:t>“ </w:t>
      </w:r>
    </w:p>
    <w:p w14:paraId="5073F79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BEE9A67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Fakultatywnie </w:t>
      </w:r>
    </w:p>
    <w:p w14:paraId="5BA6118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§2) Na mocy art. 63 Konstytucji RP w związku z art 2 ust. 2 pkt 1, 2 i 3 Ustawy z dnia 11 lipca 2014 r. o petycjach (Dz.U.2014.1195 z dnia 2014.09.05) w nawiązaniu do art. 241 Kodeksu postępowania administracyjnego, wnosimy petycję do Dyrektora Szkoły o przekazanie załączonych materiałów do wiadomości Rady Rodziców w rozumieniu art. 54 Ustawy o systemie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Oświaty(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Dz.U.2016.1943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t.j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>. z 2016.12.02) </w:t>
      </w:r>
    </w:p>
    <w:p w14:paraId="0CFB0CB0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1622689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Wniosek odrębny w trybie Ustawy o dostępie do informacji publicznej: </w:t>
      </w:r>
    </w:p>
    <w:p w14:paraId="411372F3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§3) Na mocy art. 61 Konstytucji RP, w trybie art. 6 ust. 1 pkt. 1 lit c oraz art. 6 ust. 1 pkt. 2 lit. b Ustawy z dnia 6 września o dostępie do informacji publicznej (Dz.U.2014.782 j.t.) - wnosimy o udzielnie informacji publicznej w przedmiocie - pod jakim numerem/oznaczeniem Klasy z wykazu akt zostały </w:t>
      </w:r>
      <w:r w:rsidRPr="0054666C">
        <w:rPr>
          <w:rFonts w:ascii="Arial" w:hAnsi="Arial" w:cs="Arial"/>
          <w:b/>
          <w:bCs/>
          <w:sz w:val="18"/>
          <w:szCs w:val="18"/>
          <w:lang w:val="pl-PL"/>
        </w:rPr>
        <w:t>przyporządkowane</w:t>
      </w:r>
      <w:r w:rsidRPr="0054666C">
        <w:rPr>
          <w:rFonts w:ascii="Arial" w:hAnsi="Arial" w:cs="Arial"/>
          <w:sz w:val="18"/>
          <w:szCs w:val="18"/>
          <w:lang w:val="pl-PL"/>
        </w:rPr>
        <w:t xml:space="preserve"> wzmiankowane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załączniki ?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-  stosownie do przedmiotowego §6 ust. 2 pkt. 2 załącznika nr 1 do Rozporządzenia Prezesa Rady Ministrów z dnia 18 stycznia 2011 r. w sprawie instrukcji kancelaryjnej, (…) (Dz. U. z dnia 20 stycznia 2011 r.) </w:t>
      </w:r>
    </w:p>
    <w:p w14:paraId="222DA50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4C21B638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44585BA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Osnowa Petycji/Wniosku: </w:t>
      </w:r>
    </w:p>
    <w:p w14:paraId="0CC129A8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Mamy nadzieję, że niniejsza petycja -  jak inne nasze akcje tego typu, zaktywizują Decydentów Nauczycieli i Rodziców w obszarze związanym z udoskonalaniem metod kształcenia i urozmaicaniem procesu rozwoju osobowości Uczniów.  </w:t>
      </w:r>
    </w:p>
    <w:p w14:paraId="6967BB8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Załączony materiał zawiera informacje dot. </w:t>
      </w:r>
    </w:p>
    <w:p w14:paraId="4B928F1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b/>
          <w:bCs/>
          <w:sz w:val="18"/>
          <w:szCs w:val="18"/>
          <w:lang w:val="pl-PL"/>
        </w:rPr>
        <w:t>Prowadzenie działalności edukacyjnej w zakresi</w:t>
      </w:r>
      <w:r>
        <w:rPr>
          <w:rFonts w:ascii="Arial" w:hAnsi="Arial" w:cs="Arial"/>
          <w:b/>
          <w:bCs/>
          <w:sz w:val="18"/>
          <w:szCs w:val="18"/>
          <w:lang w:val="pl-PL"/>
        </w:rPr>
        <w:t>e prawidłowej opieki nad zwierzę</w:t>
      </w:r>
      <w:bookmarkStart w:id="0" w:name="_GoBack"/>
      <w:bookmarkEnd w:id="0"/>
      <w:r w:rsidRPr="0054666C">
        <w:rPr>
          <w:rFonts w:ascii="Arial" w:hAnsi="Arial" w:cs="Arial"/>
          <w:b/>
          <w:bCs/>
          <w:sz w:val="18"/>
          <w:szCs w:val="18"/>
          <w:lang w:val="pl-PL"/>
        </w:rPr>
        <w:t>tami (papugi) </w:t>
      </w:r>
    </w:p>
    <w:p w14:paraId="5088967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b/>
          <w:bCs/>
          <w:sz w:val="18"/>
          <w:szCs w:val="18"/>
          <w:lang w:val="pl-PL"/>
        </w:rPr>
        <w:t>Promowanie idei praw zwierząt</w:t>
      </w:r>
    </w:p>
    <w:p w14:paraId="2301FC2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b/>
          <w:bCs/>
          <w:sz w:val="18"/>
          <w:szCs w:val="18"/>
          <w:lang w:val="pl-PL"/>
        </w:rPr>
        <w:t>Promowanie humanitarnego podejścia do ptaków </w:t>
      </w:r>
    </w:p>
    <w:p w14:paraId="1E33F7C2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4AB483C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Zaznaczamy, że chcemy działać w pełni lege artis - zatem będziemy wdzięczni za wszelkie uwagi - dotyczące finalizacji przedsięwzięcia - zgodnie ze stosowanymi przez Urząd/Szkołę/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Przedszkole  zasadami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>, z zachowaniem zasad konkurencyjności i wszelkich niezbędnych procedur.</w:t>
      </w:r>
    </w:p>
    <w:p w14:paraId="0A311D67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1941A84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6E24813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W razie ewentualnych pytań - więcej informacji można uzyskać w załączonym materiale  </w:t>
      </w:r>
    </w:p>
    <w:p w14:paraId="31F3B9E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6E30755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541265F1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§4)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Wnosimy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aby odpowiedź znajdowała się w treści zwrotnej wiadomości e-mail, wysłanej pod adres e-mail: </w:t>
      </w:r>
      <w:hyperlink r:id="rId4" w:history="1">
        <w:r w:rsidRPr="0054666C">
          <w:rPr>
            <w:rStyle w:val="Hyperlink"/>
            <w:rFonts w:ascii="Arial" w:hAnsi="Arial" w:cs="Arial"/>
            <w:sz w:val="18"/>
            <w:szCs w:val="18"/>
            <w:lang w:val="pl-PL"/>
          </w:rPr>
          <w:t>prawa-zwierzat@samorzad.pl</w:t>
        </w:r>
      </w:hyperlink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60DDB893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34FEBA11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§5) Wnosimy o zwrotne potwierdzenie otrzymania niniejszego wniosku na adres </w:t>
      </w:r>
      <w:hyperlink r:id="rId5" w:history="1">
        <w:r w:rsidRPr="0054666C">
          <w:rPr>
            <w:rStyle w:val="Hyperlink"/>
            <w:rFonts w:ascii="Arial" w:hAnsi="Arial" w:cs="Arial"/>
            <w:sz w:val="18"/>
            <w:szCs w:val="18"/>
            <w:lang w:val="pl-PL"/>
          </w:rPr>
          <w:t>prawa-zwierzat@samorzad.pl</w:t>
        </w:r>
      </w:hyperlink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2B34EFC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28DF515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lastRenderedPageBreak/>
        <w:t xml:space="preserve">Na mocy przepisów Ustawy o usługach zaufania oraz identyfikacji elektronicznej -  do niniejszego wniosku został dołączony plik podpisany kwalifikowanym podpisem elektronicznym - identyfikujący nadawcę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 xml:space="preserve">(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Współwnioskodawcę</w:t>
      </w:r>
      <w:proofErr w:type="spellEnd"/>
      <w:proofErr w:type="gramEnd"/>
      <w:r w:rsidRPr="0054666C">
        <w:rPr>
          <w:rFonts w:ascii="Arial" w:hAnsi="Arial" w:cs="Arial"/>
          <w:sz w:val="18"/>
          <w:szCs w:val="18"/>
          <w:lang w:val="pl-PL"/>
        </w:rPr>
        <w:t>) lub współtwórcę niniejszego wniosku, którego Tożsamość ujawniona została w załączonym pliku.</w:t>
      </w:r>
    </w:p>
    <w:p w14:paraId="1A40BC0B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Rzeczony plik został </w:t>
      </w:r>
      <w:proofErr w:type="spellStart"/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sygnowanay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 kwalifikowanym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podpisem elektronicznym - dostęp poprzez bezpłatne oprogramowanie Podmiotu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Certyfikujacego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- ipso iure przepisów Ustawy z dnia 5 września 2016 r. o usługach zaufania oraz identyfikacji elektronicznej (Dz.U.2016.1579 dnia 2016.09.29).</w:t>
      </w:r>
    </w:p>
    <w:p w14:paraId="407ABD60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3FBFDB60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3E4FC100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Komentarz: </w:t>
      </w:r>
    </w:p>
    <w:p w14:paraId="14ABEFA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Naszymi działaniami - staramy się - w miarę możliwości - uczestniczyć w podnoszeniu poziomu zaspokajania zbiorowych potrzeb Wspólnot Lokalnych (art. 241 KPA) rozwoju poziomu komunikacji Jednostek wykonujących zadania publiczne z Obywatelem,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etc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 </w:t>
      </w:r>
    </w:p>
    <w:p w14:paraId="23157432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917612F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Art. 225 Kodeksu Postępowania Administracyjnego:</w:t>
      </w:r>
    </w:p>
    <w:p w14:paraId="60F7F25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"§ 1. Nikt nie może być narażony na jakikolwiek uszczerbek lub zarzut z powodu złożenia skargi lub wniosku, jeżeli działał w granicach prawem dozwolonych.</w:t>
      </w:r>
    </w:p>
    <w:p w14:paraId="231891CE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wniosku".</w:t>
      </w:r>
    </w:p>
    <w:p w14:paraId="009E470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5317C46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Mamy nadzieję, że potraktuje Państwo niniejszą petycję - jako dotyczącą rozwoju poziomu życia zbiorowego i wartości wymagających szczególnej ochrony w imię dobra wspólnego.</w:t>
      </w:r>
    </w:p>
    <w:p w14:paraId="51D6ED6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3D5F4883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B6DA23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W załączeniu - stosowne dossier formalne </w:t>
      </w:r>
    </w:p>
    <w:p w14:paraId="07F586B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713D75F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5DE45981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Ewentualne współdziałanie z otoczeniem Podmiotów Prowadzących Działalność Gospodarczą</w:t>
      </w:r>
      <w:r w:rsidRPr="0054666C">
        <w:rPr>
          <w:rFonts w:ascii="Arial" w:hAnsi="Arial" w:cs="Arial"/>
          <w:b/>
          <w:bCs/>
          <w:sz w:val="18"/>
          <w:szCs w:val="18"/>
          <w:lang w:val="pl-PL"/>
        </w:rPr>
        <w:t> z poszanowaniem Zasad Uczciwej Konkurencji </w:t>
      </w:r>
      <w:r w:rsidRPr="0054666C">
        <w:rPr>
          <w:rFonts w:ascii="Arial" w:hAnsi="Arial" w:cs="Arial"/>
          <w:sz w:val="18"/>
          <w:szCs w:val="18"/>
          <w:lang w:val="pl-PL"/>
        </w:rPr>
        <w:t xml:space="preserve">(innym przykładem są nasze akcje Wzorowa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Łazienka,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czy Podwórko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Nivea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>) - może stanowić istotny element poszerzający spektrum działania Szkół.  </w:t>
      </w:r>
    </w:p>
    <w:p w14:paraId="1C4A879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 </w:t>
      </w:r>
    </w:p>
    <w:p w14:paraId="7240DB5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Współwnioskodawca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/ Podmiot Wnoszący Petycję:</w:t>
      </w:r>
    </w:p>
    <w:p w14:paraId="3D2B5B84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Szulc-Efekt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sp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zoo </w:t>
      </w:r>
    </w:p>
    <w:p w14:paraId="4362B8B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Prezes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Zarządu:  Adam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Szulc </w:t>
      </w:r>
    </w:p>
    <w:p w14:paraId="3D55DFB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KRS: 0000059459</w:t>
      </w:r>
    </w:p>
    <w:p w14:paraId="227413A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04-051 Warszawa</w:t>
      </w:r>
    </w:p>
    <w:p w14:paraId="5A237D0F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ul. Poligonowa 1</w:t>
      </w:r>
    </w:p>
    <w:p w14:paraId="1E817E8B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Kapitał Zakładowy: 222 000,00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pln</w:t>
      </w:r>
      <w:proofErr w:type="spellEnd"/>
    </w:p>
    <w:p w14:paraId="68E0690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hyperlink r:id="rId6" w:history="1">
        <w:r w:rsidRPr="0054666C">
          <w:rPr>
            <w:rStyle w:val="Hyperlink"/>
            <w:rFonts w:ascii="Arial" w:hAnsi="Arial" w:cs="Arial"/>
            <w:sz w:val="18"/>
            <w:szCs w:val="18"/>
            <w:lang w:val="pl-PL"/>
          </w:rPr>
          <w:t>www.gmina.pl</w:t>
        </w:r>
      </w:hyperlink>
      <w:r w:rsidRPr="0054666C">
        <w:rPr>
          <w:rFonts w:ascii="Arial" w:hAnsi="Arial" w:cs="Arial"/>
          <w:sz w:val="18"/>
          <w:szCs w:val="18"/>
          <w:lang w:val="pl-PL"/>
        </w:rPr>
        <w:t>    </w:t>
      </w:r>
    </w:p>
    <w:p w14:paraId="0429CC72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5294ECE8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365162AA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6B42DA30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7EB959BF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Komentarz do Wniosku: </w:t>
      </w:r>
    </w:p>
    <w:p w14:paraId="27B4ED6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W naszym mniemaniu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niniejszy  wniosek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/wnioski  - nie powinny być rozpatrywane w trybie Ustawy z dnia 14 czerwca 1960 r. Kodeks postępowania administracyjnego (Dz.U.2016.23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t.j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>. z dnia 2016.01.07) - w głównej mierze - przedmiotowy wniosek powinien być procedowany w trybie Ustawy o petycjach (Dz.U.2014.1195 z dnia 2014.09.05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)  lub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odpowiednio Ustawy o dostępie do informacji publicznej (wynika to zazwyczaj z jego treści i powołanych podstaw prawnych). </w:t>
      </w:r>
    </w:p>
    <w:p w14:paraId="63042304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30C03CC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Wg. Wnioskodawcy niniejszy wniosek może być jedynie fakultatywnie rozpatrywany - jako optymalizacyjny w związku z art. 241 KPA. </w:t>
      </w:r>
    </w:p>
    <w:p w14:paraId="59E950F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W naszych wnioskach często powołujemy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sie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na  art.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 Każdy Podmiot ma prawo i </w:t>
      </w:r>
      <w:r w:rsidRPr="0054666C">
        <w:rPr>
          <w:rFonts w:ascii="Arial" w:hAnsi="Arial" w:cs="Arial"/>
          <w:b/>
          <w:bCs/>
          <w:sz w:val="18"/>
          <w:szCs w:val="18"/>
          <w:lang w:val="pl-PL"/>
        </w:rPr>
        <w:t>obowiązek </w:t>
      </w:r>
      <w:r w:rsidRPr="0054666C">
        <w:rPr>
          <w:rFonts w:ascii="Arial" w:hAnsi="Arial" w:cs="Arial"/>
          <w:sz w:val="18"/>
          <w:szCs w:val="18"/>
          <w:lang w:val="pl-PL"/>
        </w:rPr>
        <w:t>- usprawniać struktury administracji samorządowej. </w:t>
      </w:r>
    </w:p>
    <w:p w14:paraId="66D44BC1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Decydenci mogą również dokonać własnej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interpretacji  -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zgodnie z brzmieniem art. 222 KPA. </w:t>
      </w:r>
    </w:p>
    <w:p w14:paraId="796B092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1A4ACF13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b/>
          <w:bCs/>
          <w:sz w:val="18"/>
          <w:szCs w:val="18"/>
          <w:lang w:val="pl-PL"/>
        </w:rPr>
        <w:t>Nazwa Wnioskodawca - jest dla uproszczenia stosowna jako synonim nazwy “Podmiot Wnoszący Petycję” - w rozumieniu art. 4 ust. 4 Ustawy o petycjach (Dz.U.2014.1195 z dnia 2014.09.05) </w:t>
      </w:r>
    </w:p>
    <w:p w14:paraId="42F6BE7B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0EF63F77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17ED765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Wnioskodawca   - pro forma podpisał - niniejszy wniosek -  bezpiecznym kwalifikowanym podpisem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elektronicznym  (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Publicznej  -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wymaga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posiadania oprogramowania, które bez ponoszenia opłat, można uzyskać na stronach WWW podmiotów - zgodnie z ustawą, świadczących usługi certyfikacyjne. </w:t>
      </w:r>
    </w:p>
    <w:p w14:paraId="0BE1FE11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- Jeszcze raz zaznaczamy -  to że wnioskodawca powołuje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sie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na art. 241 KPA, nie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oznacza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że niniejszy wniosek należy procedować w trybie KPA.</w:t>
      </w:r>
    </w:p>
    <w:p w14:paraId="77DC7B75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Rzeczony art. 241 KPA - mówi jedynie - expressis verbis - o konieczności usprawniania i ulepszania struktur administracji publicznej - za pomocą trybu wnioskowego - w ramach odrębnych Ustaw.</w:t>
      </w:r>
    </w:p>
    <w:p w14:paraId="60793AED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Miastach  -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gdzie jak wynika z naszych wniosków - stan faktyczny wymaga wszczęcia procedur sanacyjnych. W Jednostkach Pionu Administracji Rządowej - stan faktyczny jest o wiele lepszy.  </w:t>
      </w:r>
    </w:p>
    <w:p w14:paraId="25D68704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32067407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3C9E06A3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Jeżeli JST nie zgada się z powołanymi przepisami prawa,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prosimy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aby zastosowano podstawy prawne akceptowane przez JST.</w:t>
      </w:r>
    </w:p>
    <w:p w14:paraId="157169BE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Dobro Petenta i jawność życia publicznego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jest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AF25F49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</w:p>
    <w:p w14:paraId="7F3E555F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Pamiętajmy również o przepisach zawartych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inter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 xml:space="preserve"> </w:t>
      </w:r>
      <w:proofErr w:type="spellStart"/>
      <w:r w:rsidRPr="0054666C">
        <w:rPr>
          <w:rFonts w:ascii="Arial" w:hAnsi="Arial" w:cs="Arial"/>
          <w:sz w:val="18"/>
          <w:szCs w:val="18"/>
          <w:lang w:val="pl-PL"/>
        </w:rPr>
        <w:t>alia</w:t>
      </w:r>
      <w:proofErr w:type="spellEnd"/>
      <w:r w:rsidRPr="0054666C">
        <w:rPr>
          <w:rFonts w:ascii="Arial" w:hAnsi="Arial" w:cs="Arial"/>
          <w:sz w:val="18"/>
          <w:szCs w:val="18"/>
          <w:lang w:val="pl-PL"/>
        </w:rPr>
        <w:t>: w art. 225 KPA: "</w:t>
      </w:r>
      <w:r w:rsidRPr="0054666C">
        <w:rPr>
          <w:rFonts w:ascii="Arial" w:hAnsi="Arial" w:cs="Arial"/>
          <w:b/>
          <w:bCs/>
          <w:sz w:val="18"/>
          <w:szCs w:val="18"/>
          <w:lang w:val="pl-PL"/>
        </w:rPr>
        <w:t>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54666C">
        <w:rPr>
          <w:rFonts w:ascii="Arial" w:hAnsi="Arial" w:cs="Arial"/>
          <w:sz w:val="18"/>
          <w:szCs w:val="18"/>
          <w:lang w:val="pl-PL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155E2642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57EE787C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729103F6" w14:textId="77777777" w:rsidR="0054666C" w:rsidRPr="0054666C" w:rsidRDefault="0054666C" w:rsidP="0054666C">
      <w:pPr>
        <w:rPr>
          <w:rFonts w:ascii="Arial" w:hAnsi="Arial" w:cs="Arial"/>
          <w:sz w:val="18"/>
          <w:szCs w:val="18"/>
          <w:lang w:val="pl-PL"/>
        </w:rPr>
      </w:pPr>
      <w:r w:rsidRPr="0054666C">
        <w:rPr>
          <w:rFonts w:ascii="Arial" w:hAnsi="Arial" w:cs="Arial"/>
          <w:sz w:val="18"/>
          <w:szCs w:val="18"/>
          <w:lang w:val="pl-PL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54666C">
        <w:rPr>
          <w:rFonts w:ascii="Arial" w:hAnsi="Arial" w:cs="Arial"/>
          <w:sz w:val="18"/>
          <w:szCs w:val="18"/>
          <w:lang w:val="pl-PL"/>
        </w:rPr>
        <w:t>wymaga</w:t>
      </w:r>
      <w:proofErr w:type="gramEnd"/>
      <w:r w:rsidRPr="0054666C">
        <w:rPr>
          <w:rFonts w:ascii="Arial" w:hAnsi="Arial" w:cs="Arial"/>
          <w:sz w:val="18"/>
          <w:szCs w:val="18"/>
          <w:lang w:val="pl-PL"/>
        </w:rPr>
        <w:t xml:space="preserve"> posiadania oprogramowania, które bez ponoszenia opłat, można uzyskać na stronach WWW podmiotów - zgodnie z ustawą, świadczących usługi certyfikacyjne. </w:t>
      </w:r>
    </w:p>
    <w:p w14:paraId="4051E92E" w14:textId="77777777" w:rsidR="005E08AE" w:rsidRPr="0054666C" w:rsidRDefault="00E20D66">
      <w:pPr>
        <w:rPr>
          <w:rFonts w:ascii="Arial" w:hAnsi="Arial" w:cs="Arial"/>
          <w:sz w:val="18"/>
          <w:szCs w:val="18"/>
          <w:lang w:val="pl-PL"/>
        </w:rPr>
      </w:pPr>
    </w:p>
    <w:sectPr w:rsidR="005E08AE" w:rsidRPr="0054666C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C"/>
    <w:rsid w:val="00007E8E"/>
    <w:rsid w:val="0054666C"/>
    <w:rsid w:val="00BD671B"/>
    <w:rsid w:val="00E2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EAEF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02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3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3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7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52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3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99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6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1405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31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4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172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96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6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4848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818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06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28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74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482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50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855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4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98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3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7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11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9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69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98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9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29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876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9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64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62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50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46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28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845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8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0080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066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23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17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37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26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11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64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373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674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89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06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29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59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89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11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94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49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4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46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3441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43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397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221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84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839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46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225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2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7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486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880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02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9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96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0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79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12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664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73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93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37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64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225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479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536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57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036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57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5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79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6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6937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75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rawa-zwierzat@samorzad.pl" TargetMode="External"/><Relationship Id="rId5" Type="http://schemas.openxmlformats.org/officeDocument/2006/relationships/hyperlink" Target="mailto:prawa-zwierzat@samorzad.pl" TargetMode="External"/><Relationship Id="rId6" Type="http://schemas.openxmlformats.org/officeDocument/2006/relationships/hyperlink" Target="http://www.gmina.pl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1842</Words>
  <Characters>10501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2017-10-03T09:35:00Z</dcterms:created>
  <dcterms:modified xsi:type="dcterms:W3CDTF">2017-10-03T09:39:00Z</dcterms:modified>
</cp:coreProperties>
</file>